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6E" w:rsidRPr="00452CB3" w:rsidRDefault="0078266B">
      <w:pPr>
        <w:rPr>
          <w:sz w:val="24"/>
          <w:szCs w:val="24"/>
        </w:rPr>
      </w:pPr>
      <w:r w:rsidRPr="00452CB3">
        <w:rPr>
          <w:sz w:val="24"/>
          <w:szCs w:val="24"/>
        </w:rPr>
        <w:t xml:space="preserve">                                                  Instrukcja  montażu  bagażnika</w:t>
      </w:r>
    </w:p>
    <w:p w:rsidR="0078266B" w:rsidRPr="00452CB3" w:rsidRDefault="0078266B">
      <w:pPr>
        <w:rPr>
          <w:sz w:val="24"/>
          <w:szCs w:val="24"/>
        </w:rPr>
      </w:pPr>
      <w:r w:rsidRPr="00452CB3">
        <w:rPr>
          <w:sz w:val="24"/>
          <w:szCs w:val="24"/>
        </w:rPr>
        <w:t>Przed montażem bagażnika należy sprawdzić czy rower do którego ma być zamontowany bagażnik spełnia dane geometryczne i wytrzymałościowe zgodne z danymi konstrukcyjnymi bagażnika.</w:t>
      </w:r>
    </w:p>
    <w:p w:rsidR="00B0480D" w:rsidRPr="00452CB3" w:rsidRDefault="0078266B">
      <w:pPr>
        <w:rPr>
          <w:sz w:val="24"/>
          <w:szCs w:val="24"/>
        </w:rPr>
      </w:pPr>
      <w:r w:rsidRPr="00452CB3">
        <w:rPr>
          <w:sz w:val="24"/>
          <w:szCs w:val="24"/>
        </w:rPr>
        <w:t xml:space="preserve">Zamontuj bagażnik zgodnie z załączonymi rysunkami , korzystając z dołączonych śrub i nakrętek , które powinny być dokręcone z siłą 18Nm . Umieść bagażnik w tylnej części ramy i nadaj zaczepom odpowiednią długość ,zaczepy można stosować do wszelkiego typu rowerów z hamulcem </w:t>
      </w:r>
      <w:proofErr w:type="spellStart"/>
      <w:r w:rsidRPr="00452CB3">
        <w:rPr>
          <w:sz w:val="24"/>
          <w:szCs w:val="24"/>
        </w:rPr>
        <w:t>v-brake</w:t>
      </w:r>
      <w:proofErr w:type="spellEnd"/>
      <w:r w:rsidRPr="00452CB3">
        <w:rPr>
          <w:sz w:val="24"/>
          <w:szCs w:val="24"/>
        </w:rPr>
        <w:t>. Przykręcić bagażnik do ramy i upewnij się , że nie styka się z ruchomymi częściami roweru (opona, hamulec). Maksy</w:t>
      </w:r>
      <w:r w:rsidR="00884B2E" w:rsidRPr="00452CB3">
        <w:rPr>
          <w:sz w:val="24"/>
          <w:szCs w:val="24"/>
        </w:rPr>
        <w:t>malne obciążenie bagażnika to 25</w:t>
      </w:r>
      <w:r w:rsidRPr="00452CB3">
        <w:rPr>
          <w:sz w:val="24"/>
          <w:szCs w:val="24"/>
        </w:rPr>
        <w:t xml:space="preserve"> kg , nie jest on odpowiedni do montażu fotelika , nie należy przekraczać dopuszczalnej ładowności bagażnika . Elementy łączne powinny być odpowiednio dokręcone </w:t>
      </w:r>
      <w:r w:rsidR="00B0480D" w:rsidRPr="00452CB3">
        <w:rPr>
          <w:sz w:val="24"/>
          <w:szCs w:val="24"/>
        </w:rPr>
        <w:t>i często sprawdzane . Do montażu bagażnika wymagane są specjalne narzędzia i umiejętności , nie należy dokonywać żadnych zmian konstrukcyjnych , bagażnik nie jest przystosowany do ciągnięcia przyczepki . Zalecamy montaż bagażnika przez wykwalifikowanego mechanika lub punkt serwisowy .</w:t>
      </w:r>
      <w:r w:rsidR="00330DA9" w:rsidRPr="00452CB3">
        <w:rPr>
          <w:sz w:val="24"/>
          <w:szCs w:val="24"/>
        </w:rPr>
        <w:t xml:space="preserve"> </w:t>
      </w:r>
    </w:p>
    <w:p w:rsidR="00330DA9" w:rsidRPr="00452CB3" w:rsidRDefault="00330DA9">
      <w:pPr>
        <w:rPr>
          <w:sz w:val="24"/>
          <w:szCs w:val="24"/>
        </w:rPr>
      </w:pPr>
      <w:r w:rsidRPr="00452CB3">
        <w:rPr>
          <w:sz w:val="24"/>
          <w:szCs w:val="24"/>
        </w:rPr>
        <w:t xml:space="preserve">Ostrzeżenie : Przed jazdą należy upewnić się , że bagaż jest bezpiecznie przymocowany do bagażnika , zgodnie z instrukcją obsługi oraz że nie ma </w:t>
      </w:r>
      <w:proofErr w:type="spellStart"/>
      <w:r w:rsidRPr="00452CB3">
        <w:rPr>
          <w:sz w:val="24"/>
          <w:szCs w:val="24"/>
        </w:rPr>
        <w:t>żdnych</w:t>
      </w:r>
      <w:proofErr w:type="spellEnd"/>
      <w:r w:rsidRPr="00452CB3">
        <w:rPr>
          <w:sz w:val="24"/>
          <w:szCs w:val="24"/>
        </w:rPr>
        <w:t xml:space="preserve"> </w:t>
      </w:r>
      <w:proofErr w:type="spellStart"/>
      <w:r w:rsidRPr="00452CB3">
        <w:rPr>
          <w:sz w:val="24"/>
          <w:szCs w:val="24"/>
        </w:rPr>
        <w:t>lużnych</w:t>
      </w:r>
      <w:proofErr w:type="spellEnd"/>
      <w:r w:rsidRPr="00452CB3">
        <w:rPr>
          <w:sz w:val="24"/>
          <w:szCs w:val="24"/>
        </w:rPr>
        <w:t xml:space="preserve"> pasków , które mogą wciąć się w przednie lub tylne koło .</w:t>
      </w:r>
    </w:p>
    <w:p w:rsidR="0078266B" w:rsidRPr="00452CB3" w:rsidRDefault="00B0480D">
      <w:pPr>
        <w:rPr>
          <w:sz w:val="24"/>
          <w:szCs w:val="24"/>
        </w:rPr>
      </w:pPr>
      <w:r w:rsidRPr="00452CB3">
        <w:rPr>
          <w:sz w:val="24"/>
          <w:szCs w:val="24"/>
        </w:rPr>
        <w:t>Uwaga: właściwości jezdne roweru mogą się zmienić (zwłaszcza łatwość kierowania i skuteczność hamowania ) , gdy bagażnik jest obciążony .</w:t>
      </w:r>
      <w:r w:rsidR="0078266B" w:rsidRPr="00452CB3">
        <w:rPr>
          <w:sz w:val="24"/>
          <w:szCs w:val="24"/>
        </w:rPr>
        <w:t xml:space="preserve"> </w:t>
      </w:r>
    </w:p>
    <w:sectPr w:rsidR="0078266B" w:rsidRPr="00452CB3" w:rsidSect="00AB1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266B"/>
    <w:rsid w:val="00121B6F"/>
    <w:rsid w:val="00330DA9"/>
    <w:rsid w:val="0038496C"/>
    <w:rsid w:val="00452CB3"/>
    <w:rsid w:val="00702E09"/>
    <w:rsid w:val="0078266B"/>
    <w:rsid w:val="00884B2E"/>
    <w:rsid w:val="00A93147"/>
    <w:rsid w:val="00AB166E"/>
    <w:rsid w:val="00B0480D"/>
    <w:rsid w:val="00BD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6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10</cp:revision>
  <cp:lastPrinted>2012-07-30T10:29:00Z</cp:lastPrinted>
  <dcterms:created xsi:type="dcterms:W3CDTF">2012-07-27T12:56:00Z</dcterms:created>
  <dcterms:modified xsi:type="dcterms:W3CDTF">2012-07-30T11:00:00Z</dcterms:modified>
</cp:coreProperties>
</file>